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B71E36" w14:textId="5E1E8A4F" w:rsidR="008B1A6E" w:rsidRDefault="0049623B" w:rsidP="008B1A6E">
      <w:pPr>
        <w:jc w:val="center"/>
        <w:rPr>
          <w:rFonts w:ascii="Times New Roman" w:hAnsi="Times New Roman" w:cs="Times New Roman"/>
          <w:b/>
          <w:bCs/>
        </w:rPr>
      </w:pPr>
      <w:r w:rsidRPr="0049623B">
        <w:rPr>
          <w:rFonts w:ascii="Times New Roman" w:hAnsi="Times New Roman" w:cs="Times New Roman"/>
          <w:b/>
          <w:bCs/>
        </w:rPr>
        <w:t xml:space="preserve">Reasoning Models for Quantum Chemistry: Acceleration </w:t>
      </w:r>
      <w:r w:rsidR="00D45343">
        <w:rPr>
          <w:rFonts w:ascii="Times New Roman" w:hAnsi="Times New Roman" w:cs="Times New Roman"/>
          <w:b/>
          <w:bCs/>
        </w:rPr>
        <w:t>t</w:t>
      </w:r>
      <w:r w:rsidRPr="0049623B">
        <w:rPr>
          <w:rFonts w:ascii="Times New Roman" w:hAnsi="Times New Roman" w:cs="Times New Roman"/>
          <w:b/>
          <w:bCs/>
        </w:rPr>
        <w:t>hrough Verification</w:t>
      </w:r>
      <w:r>
        <w:rPr>
          <w:rFonts w:ascii="Times New Roman" w:hAnsi="Times New Roman" w:cs="Times New Roman"/>
          <w:b/>
          <w:bCs/>
        </w:rPr>
        <w:br/>
      </w:r>
    </w:p>
    <w:p w14:paraId="6FFA53E5" w14:textId="1110A41D" w:rsidR="008B1A6E" w:rsidRDefault="008B1A6E" w:rsidP="008B1A6E">
      <w:pPr>
        <w:jc w:val="center"/>
        <w:rPr>
          <w:rFonts w:ascii="Times New Roman" w:hAnsi="Times New Roman" w:cs="Times New Roman"/>
        </w:rPr>
      </w:pPr>
      <w:r w:rsidRPr="008B1A6E">
        <w:rPr>
          <w:rFonts w:ascii="Times New Roman" w:hAnsi="Times New Roman" w:cs="Times New Roman"/>
        </w:rPr>
        <w:t xml:space="preserve">Francesco </w:t>
      </w:r>
      <w:r>
        <w:rPr>
          <w:rFonts w:ascii="Times New Roman" w:hAnsi="Times New Roman" w:cs="Times New Roman"/>
        </w:rPr>
        <w:t xml:space="preserve">A. </w:t>
      </w:r>
      <w:r w:rsidRPr="008B1A6E">
        <w:rPr>
          <w:rFonts w:ascii="Times New Roman" w:hAnsi="Times New Roman" w:cs="Times New Roman"/>
        </w:rPr>
        <w:t>Evangelista</w:t>
      </w:r>
    </w:p>
    <w:p w14:paraId="263925F2" w14:textId="29F8870F" w:rsidR="00500D53" w:rsidRPr="00E100D4" w:rsidRDefault="00500D53" w:rsidP="008B1A6E">
      <w:pPr>
        <w:jc w:val="center"/>
        <w:rPr>
          <w:rFonts w:ascii="Times New Roman" w:hAnsi="Times New Roman" w:cs="Times New Roman"/>
          <w:i/>
          <w:iCs/>
        </w:rPr>
      </w:pPr>
      <w:r w:rsidRPr="00E100D4">
        <w:rPr>
          <w:rFonts w:ascii="Times New Roman" w:hAnsi="Times New Roman" w:cs="Times New Roman"/>
          <w:i/>
          <w:iCs/>
        </w:rPr>
        <w:t>Department of Chemistry, Emory University</w:t>
      </w:r>
    </w:p>
    <w:p w14:paraId="371EAD79" w14:textId="77777777" w:rsidR="008B1A6E" w:rsidRDefault="008B1A6E" w:rsidP="008B1A6E">
      <w:pPr>
        <w:rPr>
          <w:rFonts w:ascii="Times New Roman" w:hAnsi="Times New Roman" w:cs="Times New Roman"/>
        </w:rPr>
      </w:pPr>
    </w:p>
    <w:p w14:paraId="4721BABC" w14:textId="063470EB" w:rsidR="008B1A6E" w:rsidRPr="008B1A6E" w:rsidRDefault="008B1A6E" w:rsidP="008B1A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advent of</w:t>
      </w:r>
      <w:r w:rsidR="00653C23">
        <w:rPr>
          <w:rFonts w:ascii="Times New Roman" w:hAnsi="Times New Roman" w:cs="Times New Roman"/>
        </w:rPr>
        <w:t xml:space="preserve"> large </w:t>
      </w:r>
      <w:r>
        <w:rPr>
          <w:rFonts w:ascii="Times New Roman" w:hAnsi="Times New Roman" w:cs="Times New Roman"/>
        </w:rPr>
        <w:t>reasoning models</w:t>
      </w:r>
      <w:r w:rsidR="00653C23">
        <w:rPr>
          <w:rFonts w:ascii="Times New Roman" w:hAnsi="Times New Roman" w:cs="Times New Roman"/>
        </w:rPr>
        <w:t xml:space="preserve"> (LRMs) </w:t>
      </w:r>
      <w:r>
        <w:rPr>
          <w:rFonts w:ascii="Times New Roman" w:hAnsi="Times New Roman" w:cs="Times New Roman"/>
        </w:rPr>
        <w:t xml:space="preserve">is radically changing </w:t>
      </w:r>
      <w:r w:rsidR="00653C23">
        <w:rPr>
          <w:rFonts w:ascii="Times New Roman" w:hAnsi="Times New Roman" w:cs="Times New Roman"/>
        </w:rPr>
        <w:t xml:space="preserve">the research landscape by offering new tools </w:t>
      </w:r>
      <w:r w:rsidR="00653C23">
        <w:rPr>
          <w:rFonts w:ascii="Times New Roman" w:hAnsi="Times New Roman" w:cs="Times New Roman"/>
        </w:rPr>
        <w:t>with unprecedented capabilities</w:t>
      </w:r>
      <w:r w:rsidR="00653C23">
        <w:rPr>
          <w:rFonts w:ascii="Times New Roman" w:hAnsi="Times New Roman" w:cs="Times New Roman"/>
        </w:rPr>
        <w:t xml:space="preserve"> to accelerate and enable new </w:t>
      </w:r>
      <w:r w:rsidR="00692386">
        <w:rPr>
          <w:rFonts w:ascii="Times New Roman" w:hAnsi="Times New Roman" w:cs="Times New Roman"/>
        </w:rPr>
        <w:t>science</w:t>
      </w:r>
      <w:r>
        <w:rPr>
          <w:rFonts w:ascii="Times New Roman" w:hAnsi="Times New Roman" w:cs="Times New Roman"/>
        </w:rPr>
        <w:t xml:space="preserve">. </w:t>
      </w:r>
      <w:r w:rsidR="00653C23">
        <w:rPr>
          <w:rFonts w:ascii="Times New Roman" w:hAnsi="Times New Roman" w:cs="Times New Roman"/>
        </w:rPr>
        <w:t>LRMs</w:t>
      </w:r>
      <w:r>
        <w:rPr>
          <w:rFonts w:ascii="Times New Roman" w:hAnsi="Times New Roman" w:cs="Times New Roman"/>
        </w:rPr>
        <w:t xml:space="preserve"> show exceptionally strong performance in high-level mathematical reasoning and coding tasks, and</w:t>
      </w:r>
      <w:r w:rsidR="00653C23">
        <w:rPr>
          <w:rFonts w:ascii="Times New Roman" w:hAnsi="Times New Roman" w:cs="Times New Roman"/>
        </w:rPr>
        <w:t xml:space="preserve"> in the past year</w:t>
      </w:r>
      <w:r>
        <w:rPr>
          <w:rFonts w:ascii="Times New Roman" w:hAnsi="Times New Roman" w:cs="Times New Roman"/>
        </w:rPr>
        <w:t xml:space="preserve"> have </w:t>
      </w:r>
      <w:r w:rsidR="00692386">
        <w:rPr>
          <w:rFonts w:ascii="Times New Roman" w:hAnsi="Times New Roman" w:cs="Times New Roman"/>
        </w:rPr>
        <w:t>gained</w:t>
      </w:r>
      <w:r>
        <w:rPr>
          <w:rFonts w:ascii="Times New Roman" w:hAnsi="Times New Roman" w:cs="Times New Roman"/>
        </w:rPr>
        <w:t xml:space="preserve"> significant proficiency in scientific reasoning across physics and chemistry. These features render them ideally suited to accelerate research in quantum chemistry, a highly </w:t>
      </w:r>
      <w:r w:rsidR="00653C23">
        <w:rPr>
          <w:rFonts w:ascii="Times New Roman" w:hAnsi="Times New Roman" w:cs="Times New Roman"/>
        </w:rPr>
        <w:t xml:space="preserve">interdisciplinary </w:t>
      </w:r>
      <w:r>
        <w:rPr>
          <w:rFonts w:ascii="Times New Roman" w:hAnsi="Times New Roman" w:cs="Times New Roman"/>
        </w:rPr>
        <w:t xml:space="preserve">field </w:t>
      </w:r>
      <w:r w:rsidR="00653C23">
        <w:rPr>
          <w:rFonts w:ascii="Times New Roman" w:hAnsi="Times New Roman" w:cs="Times New Roman"/>
        </w:rPr>
        <w:t xml:space="preserve">at the interface of applied mathematics, computer science, quantum physics, and chemistry. </w:t>
      </w:r>
      <w:r w:rsidR="00742F43">
        <w:rPr>
          <w:rFonts w:ascii="Times New Roman" w:hAnsi="Times New Roman" w:cs="Times New Roman"/>
        </w:rPr>
        <w:t>In this talk, I will discuss a crucial</w:t>
      </w:r>
      <w:r w:rsidR="00692386">
        <w:rPr>
          <w:rFonts w:ascii="Times New Roman" w:hAnsi="Times New Roman" w:cs="Times New Roman"/>
        </w:rPr>
        <w:t xml:space="preserve"> aspect for the successful application of LRMs to scientific research</w:t>
      </w:r>
      <w:r w:rsidR="00742F43">
        <w:rPr>
          <w:rFonts w:ascii="Times New Roman" w:hAnsi="Times New Roman" w:cs="Times New Roman"/>
        </w:rPr>
        <w:t xml:space="preserve">: </w:t>
      </w:r>
      <w:r w:rsidR="00105319">
        <w:rPr>
          <w:rFonts w:ascii="Times New Roman" w:hAnsi="Times New Roman" w:cs="Times New Roman"/>
        </w:rPr>
        <w:t>verification</w:t>
      </w:r>
      <w:r w:rsidR="00742F43">
        <w:rPr>
          <w:rFonts w:ascii="Times New Roman" w:hAnsi="Times New Roman" w:cs="Times New Roman"/>
        </w:rPr>
        <w:t xml:space="preserve"> of the results</w:t>
      </w:r>
      <w:r w:rsidR="00692386">
        <w:rPr>
          <w:rFonts w:ascii="Times New Roman" w:hAnsi="Times New Roman" w:cs="Times New Roman"/>
        </w:rPr>
        <w:t xml:space="preserve">. </w:t>
      </w:r>
      <w:r w:rsidR="00653C23">
        <w:rPr>
          <w:rFonts w:ascii="Times New Roman" w:hAnsi="Times New Roman" w:cs="Times New Roman"/>
        </w:rPr>
        <w:t xml:space="preserve">I will </w:t>
      </w:r>
      <w:r w:rsidR="00742F43">
        <w:rPr>
          <w:rFonts w:ascii="Times New Roman" w:hAnsi="Times New Roman" w:cs="Times New Roman"/>
        </w:rPr>
        <w:t xml:space="preserve">then </w:t>
      </w:r>
      <w:r w:rsidR="00653C23">
        <w:rPr>
          <w:rFonts w:ascii="Times New Roman" w:hAnsi="Times New Roman" w:cs="Times New Roman"/>
        </w:rPr>
        <w:t xml:space="preserve">discuss several </w:t>
      </w:r>
      <w:r w:rsidR="00692386">
        <w:rPr>
          <w:rFonts w:ascii="Times New Roman" w:hAnsi="Times New Roman" w:cs="Times New Roman"/>
        </w:rPr>
        <w:t xml:space="preserve">successful </w:t>
      </w:r>
      <w:r w:rsidR="00653C23">
        <w:rPr>
          <w:rFonts w:ascii="Times New Roman" w:hAnsi="Times New Roman" w:cs="Times New Roman"/>
        </w:rPr>
        <w:t>example applications of LLMs</w:t>
      </w:r>
      <w:r w:rsidR="00692386">
        <w:rPr>
          <w:rFonts w:ascii="Times New Roman" w:hAnsi="Times New Roman" w:cs="Times New Roman"/>
        </w:rPr>
        <w:t xml:space="preserve"> to </w:t>
      </w:r>
      <w:r w:rsidR="00742F43">
        <w:rPr>
          <w:rFonts w:ascii="Times New Roman" w:hAnsi="Times New Roman" w:cs="Times New Roman"/>
        </w:rPr>
        <w:t xml:space="preserve">verifiable </w:t>
      </w:r>
      <w:r w:rsidR="00692386">
        <w:rPr>
          <w:rFonts w:ascii="Times New Roman" w:hAnsi="Times New Roman" w:cs="Times New Roman"/>
        </w:rPr>
        <w:t>research</w:t>
      </w:r>
      <w:r w:rsidR="00742F43">
        <w:rPr>
          <w:rFonts w:ascii="Times New Roman" w:hAnsi="Times New Roman" w:cs="Times New Roman"/>
        </w:rPr>
        <w:t xml:space="preserve"> </w:t>
      </w:r>
      <w:r w:rsidR="00742F43">
        <w:rPr>
          <w:rFonts w:ascii="Times New Roman" w:hAnsi="Times New Roman" w:cs="Times New Roman"/>
        </w:rPr>
        <w:t>tasks</w:t>
      </w:r>
      <w:r w:rsidR="00692386">
        <w:rPr>
          <w:rFonts w:ascii="Times New Roman" w:hAnsi="Times New Roman" w:cs="Times New Roman"/>
        </w:rPr>
        <w:t xml:space="preserve"> in quantum chemistry</w:t>
      </w:r>
      <w:r w:rsidR="00742F43">
        <w:rPr>
          <w:rFonts w:ascii="Times New Roman" w:hAnsi="Times New Roman" w:cs="Times New Roman"/>
        </w:rPr>
        <w:t xml:space="preserve">, </w:t>
      </w:r>
      <w:r w:rsidR="00692386">
        <w:rPr>
          <w:rFonts w:ascii="Times New Roman" w:hAnsi="Times New Roman" w:cs="Times New Roman"/>
        </w:rPr>
        <w:t xml:space="preserve">including software development, the investigation of novel </w:t>
      </w:r>
      <w:r w:rsidR="00692386">
        <w:rPr>
          <w:rFonts w:ascii="Times New Roman" w:hAnsi="Times New Roman" w:cs="Times New Roman"/>
        </w:rPr>
        <w:t>theoretical method</w:t>
      </w:r>
      <w:r w:rsidR="00692386">
        <w:rPr>
          <w:rFonts w:ascii="Times New Roman" w:hAnsi="Times New Roman" w:cs="Times New Roman"/>
        </w:rPr>
        <w:t>s, and optimization problems relevant to applying quantum computing to chemistry.</w:t>
      </w:r>
    </w:p>
    <w:sectPr w:rsidR="008B1A6E" w:rsidRPr="008B1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6E"/>
    <w:rsid w:val="0002119D"/>
    <w:rsid w:val="00071BAF"/>
    <w:rsid w:val="00105319"/>
    <w:rsid w:val="00107E87"/>
    <w:rsid w:val="00132530"/>
    <w:rsid w:val="00170604"/>
    <w:rsid w:val="00211A48"/>
    <w:rsid w:val="002328AF"/>
    <w:rsid w:val="002635C8"/>
    <w:rsid w:val="002677EB"/>
    <w:rsid w:val="002C52B0"/>
    <w:rsid w:val="003C11B1"/>
    <w:rsid w:val="003E0BFB"/>
    <w:rsid w:val="00400810"/>
    <w:rsid w:val="00435F68"/>
    <w:rsid w:val="00467F9E"/>
    <w:rsid w:val="0049623B"/>
    <w:rsid w:val="004E3535"/>
    <w:rsid w:val="00500D53"/>
    <w:rsid w:val="00541AC7"/>
    <w:rsid w:val="00565251"/>
    <w:rsid w:val="00653C23"/>
    <w:rsid w:val="00686B2C"/>
    <w:rsid w:val="00692386"/>
    <w:rsid w:val="006C2BB2"/>
    <w:rsid w:val="006E6E1E"/>
    <w:rsid w:val="00742F43"/>
    <w:rsid w:val="008216D3"/>
    <w:rsid w:val="008B1A6E"/>
    <w:rsid w:val="00A4543E"/>
    <w:rsid w:val="00B85703"/>
    <w:rsid w:val="00CF3A1F"/>
    <w:rsid w:val="00D1765C"/>
    <w:rsid w:val="00D45343"/>
    <w:rsid w:val="00E100D4"/>
    <w:rsid w:val="00E159A3"/>
    <w:rsid w:val="00EF6B22"/>
    <w:rsid w:val="00F76FEF"/>
    <w:rsid w:val="00FA2E6C"/>
    <w:rsid w:val="00FB7146"/>
    <w:rsid w:val="00FD1BEC"/>
    <w:rsid w:val="00FE462E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D8F5C"/>
  <w15:chartTrackingRefBased/>
  <w15:docId w15:val="{1776E71F-7D97-6A4E-ADCF-BD4D39F3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53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8B1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A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A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A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A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A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A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Evangelista, Francesco</dc:creator>
  <cp:keywords/>
  <dc:description/>
  <cp:lastModifiedBy>Evangelista, Francesco</cp:lastModifiedBy>
  <cp:revision>11</cp:revision>
  <dcterms:created xsi:type="dcterms:W3CDTF">2026-08-03T16:44:00Z</dcterms:created>
  <dcterms:modified xsi:type="dcterms:W3CDTF">2026-08-03T17:31:00Z</dcterms:modified>
</cp:coreProperties>
</file>